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kopparspindling (VU), granticka (NT), järpe (NT, §4), lunglav (NT), puderspindling (NT), skogsfru (NT, §8), spillkråka (NT, §4), tretåig hackspett (NT, §4), äggvaxskivling (NT), bårdlav (S), korallrot (S, §8), spindelblomster (S, §8), stor aspticka (S), lavskrika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skogsfru (NT, §8), spillkråka (NT, §4), tretåig hackspett (NT, §4), korallrot (S, §8),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