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8 meter från avverkningsanmälan A 19063-2025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