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granticka (NT), skrovellav (NT), spillkråka (NT, §4), tretåig hackspett (NT, §4), vitgrynig nållav (NT), vitskaftad svartspik (NT), skinnlav (S), spindelblomster (S, §8), stuplav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