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dokument behandlar höga naturvärden i avverkningsanmälan A 26589-2026 i Strömsunds kommun som inkom 2026-06-10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7160263, E 517631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