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dokument behandlar höga naturvärden i avverkningsanmälan A 29487-2024 i Strömsunds kommun som inkom 2024-07-11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7143895, E 492898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