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som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T), norsk näverlav (VU), gammelgransskål (NT, T), harticka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