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som inkom 2025-07-10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7145022, E 512516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