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som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lunglav (NT, T) och källmossa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