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dokument behandlar höga naturvärden i avverkningsanmälan A 52455-2025 i Strömsunds kommun som inkom 2025-10-24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7082916, E 540917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