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Detta dokument behandlar höga naturvärden i avverkningsanmälan A 10322-2022 i Strömsunds kommun som inkom 2022-03-02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7043811, E 548035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doftskinn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