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som inkom 2024-04-10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7121127, E 549549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