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Detta dokument behandlar höga naturvärden i avverkningsanmälan A 23377-2026 i Strömsunds kommun som inkom 2026-05-20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7140790, E 470523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