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Detta dokument behandlar höga naturvärden i avverkningsanmälan A 2533-2025 i Strömsunds kommun som inkom 2025-01-17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7035895, E 518498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guckusko (S, T, §7)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