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Detta dokument behandlar höga naturvärden i avverkningsanmälan A 29302-2022 i Strömsunds kommun som inkom 2022-07-08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7043697, E 533931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4 naturvårdsarter hittats: garnlav (VU, T), ostticka (VU, T), vitgrynig nållav (NT) och källmossa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