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Detta dokument behandlar höga naturvärden i avverkningsanmälan A 40902-2025 i Strömsunds kommun som inkom 2025-08-28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7044660, E 538531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