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som inkom 2024-10-21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7124333, E 491953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