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som inkom 2025-10-08 och omfattar 27,7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7071687, E 574936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lappticka (VU, T), sprickporing (VU), doftskinn (NT, T), lunglav (NT, T), rosenticka (NT, T), rynkskinn (NT, T), tretåig hackspett (NT, T, §4) och ullticka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doftskinn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