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Detta dokument behandlar höga naturvärden i avverkningsanmälan A 54944-2024 i Strömsunds kommun som inkom 2024-11-23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7069048, E 579140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orange taggsvamp (NT, T) och skogshare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