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Detta dokument behandlar höga naturvärden i avverkningsanmälan A 5624-2026 i Strömsunds kommun som inkom 2026-01-29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513022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