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Detta dokument behandlar höga naturvärden i avverkningsanmälan A 60164-2024 i Strömsunds kommun som inkom 2024-12-16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7121058, E 545665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13 naturvårdsarter hittats: lunglav (NT, T), orange taggsvamp (NT, T), rynkskinn (NT, T), skrovellav (NT, T), vitgrynig nållav (NT), äggvaxskivling (NT), gytterlav (S, T), luddlav (S, T), mörk husmossa (S, T), skinnlav (S, T), skogshakmossa (S, T), svart trolldruva (S, T) och svavelriska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