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som inkom 2026-02-10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7084923, E 509164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