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dokument behandlar höga naturvärden i avverkningsanmälan A 14693-2026 i Strömsunds kommun. Denna avverkningsanmälan inkom 2026-03-20 12:15:45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576894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