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dokument behandlar höga naturvärden i avverkningsanmälan A 24811-2026 i Strömsunds kommun. Denna avverkningsanmälan inkom 2026-05-31 12:34:46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gammelgransskål (NT), garnlav (NT), gränsticka (NT), harticka (NT), lunglav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