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dokument behandlar höga naturvärden i avverkningsanmälan A 14155-2024 i Strömsunds kommun. Denna avverkningsanmälan inkom 2024-04-10 22:17:34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