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14 meter från avverkningsanmälan A 27037-2022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