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dokument behandlar höga naturvärden i avverkningsanmälan A 20781-2024 i Strömsunds kommun. Denna avverkningsanmälan inkom 2024-05-25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