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10698-2022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