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klagomål behandlar höga naturvärden i avverkningsanmälan A 44601-2021 i Strömsunds kommun som inkom 2021-08-27 och omfattar 10,7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7045439, E 533943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