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4 naturvårdsarter, varav 4 är rödlistade och 2 är typiska (T): kortskaftad ärgspik (NT), rosenticka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