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46621-2022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