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dokument behandlar höga naturvärden i avverkningsanmälan A 10322-2022 i Strömsunds kommun som inkom 2022-03-02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doftskinn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7043811, E 548035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