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som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blackticka (VU), garnlav (VU, T), gammelgransskål (NT, T), harticka (NT, T), lunglav (NT, T), ullticka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