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dokument behandlar höga naturvärden i avverkningsanmälan A 37147-2024 i Strömsunds kommun som inkom 2024-09-04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7106264, E 569904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