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dokument behandlar höga naturvärden i avverkningsanmälan A 42806-2022 i Strömsunds kommun som inkom 2022-09-28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norsk näverlav (VU) och mörk husmossa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7121775, E 547584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