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dokument behandlar höga naturvärden i avverkningsanmälan A 4649-2026 i Strömsunds kommun som inkom 2026-01-26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7110959, E 505144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