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dokument behandlar höga naturvärden i avverkningsanmälan A 46745-2025 i Strömsunds kommun som inkom 2025-09-26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7142991, E 477806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