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som inkom 2025-09-29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7074236, E 548091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