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dokument behandlar höga naturvärden i avverkningsanmälan A 57083-2023 i Strömsunds kommun som inkom 2023-11-14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7059348, E 525690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