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dokument behandlar höga naturvärden i avverkningsanmälan A 7134-2026 i Strömsunds kommun som inkom 2026-02-05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7066354, E 523449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