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Detta dokument behandlar höga naturvärden i avverkningsanmälan A 16735-2026 i Strömsunds kommun som inkom 2026-04-01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7099601, E 515547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14 naturvårdsarter hittats: garnlav (VU, T), knärot (VU, T, §8), lunglav (NT, T), rosenticka (NT, T), tretåig hackspett (NT, T, §4), ullticka (NT, T), luddlav (S, T), stuplav (S, T), ögonpyrola (S, T), järpe (T, §4), kransmossa (T), linnea (T), kungsfågel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