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Detta dokument behandlar höga naturvärden i avverkningsanmälan A 24299-2023 i Strömsunds kommun som inkom 2023-06-02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7046380, E 532950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11 naturvårdsarter hittats: fläckporing (VU, T), garnlav (VU, T), gräddporing (VU, T), dropptaggsvamp (NT, T), kolflarnlav (NT, T), lunglav (NT, T), skrovellav (NT, T), vitgrynig nållav (NT), bårdlav (S, T), källmossa (S) och stuplav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