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Detta dokument behandlar höga naturvärden i avverkningsanmälan A 29495-2024 i Strömsunds kommun som inkom 2024-07-11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7144178, E 492847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garnlav (VU, T), gammelgransskål (NT, T), harticka (NT, T), kavernularia (NT), skrovellav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