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Detta dokument behandlar höga naturvärden i avverkningsanmälan A 40902-2025 i Strömsunds kommun som inkom 2025-08-28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7044660, E 538531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7 naturvårdsarter hittats: doftticka (VU, T, §8), kolflarnlav (NT, T), lunglav (NT, T), skrovellav (NT, T), källmossa (S),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