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Detta dokument behandlar höga naturvärden i avverkningsanmälan A 44402-2023 i Strömsunds kommun som inkom 2023-09-19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7099188, E 558874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