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som inkom 2023-09-19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7115766, E 560858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T)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