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Detta dokument behandlar höga naturvärden i avverkningsanmälan A 44914-2021 i Strömsunds kommun som inkom 2021-08-30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7130871, E 506010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13 naturvårdsarter hittats: garnlav (VU, T), skrovlig taggsvamp (VU), smalfotad taggsvamp (VU), tajgataggsvamp (VU), tallgråticka (VU), blå taggsvamp (NT, T), dofttaggsvamp (NT, T), dropptaggsvamp (NT, T), dvärgbägarlav (NT, T), mörk kolflarnlav (NT), orange taggsvamp (NT, T), skarp dropptaggsvamp (NT)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