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Detta dokument behandlar höga naturvärden i avverkningsanmälan A 51357-2025 i Strömsunds kommun som inkom 2025-10-17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7127610, E 545450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