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Detta dokument behandlar höga naturvärden i avverkningsanmälan A 51803-2024 i Strömsunds kommun som inkom 2024-11-11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7047730, E 512050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