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som inkom 2022-11-16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7087439, E 518261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