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som inkom 2023-11-09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7034353, E 519442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garnlav (VU, T), gammelgransskål (NT, T), tretåig hackspett (NT, T, §4), ullticka (NT, T), vitgrynig nållav (NT), guckusko (S, T, §7) och tvåblad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guckusko (S, T,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